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10" w:rsidRDefault="008A5510">
      <w:r w:rsidRPr="008A5510">
        <w:t xml:space="preserve">Listado de películas para quienes elijan la consigna </w:t>
      </w:r>
      <w:r w:rsidRPr="008A5510">
        <w:rPr>
          <w:b/>
        </w:rPr>
        <w:t>"d:"</w:t>
      </w:r>
      <w:r w:rsidRPr="008A5510">
        <w:t xml:space="preserve"> en su Trabajo Práctico Final</w:t>
      </w:r>
    </w:p>
    <w:p w:rsidR="00614F04" w:rsidRDefault="00614F04">
      <w:r w:rsidRPr="00614F04">
        <w:t xml:space="preserve">El nombre de la rosa (1986, Der </w:t>
      </w:r>
      <w:proofErr w:type="spellStart"/>
      <w:r w:rsidRPr="00614F04">
        <w:t>Name</w:t>
      </w:r>
      <w:proofErr w:type="spellEnd"/>
      <w:r w:rsidRPr="00614F04">
        <w:t xml:space="preserve"> der Rose, Italia, Alemania, Francia). Temas: La escritura y el libro en la baja Edad Media.</w:t>
      </w:r>
    </w:p>
    <w:p w:rsidR="00614F04" w:rsidRDefault="00614F04">
      <w:r w:rsidRPr="00614F04">
        <w:t xml:space="preserve">El secreto del libro (2010, </w:t>
      </w:r>
      <w:proofErr w:type="spellStart"/>
      <w:r w:rsidRPr="00614F04">
        <w:t>The</w:t>
      </w:r>
      <w:proofErr w:type="spellEnd"/>
      <w:r w:rsidRPr="00614F04">
        <w:t xml:space="preserve"> Book of Eli, Allen Hughes y Albert Hughes, EEUU). Temas: Oralidad y escritura, textos sagrados, conservación y copia.</w:t>
      </w:r>
    </w:p>
    <w:p w:rsidR="00614F04" w:rsidRDefault="00614F04">
      <w:r w:rsidRPr="00614F04">
        <w:t xml:space="preserve">Lutero (2003, Luther, Eric </w:t>
      </w:r>
      <w:proofErr w:type="spellStart"/>
      <w:r w:rsidRPr="00614F04">
        <w:t>Till</w:t>
      </w:r>
      <w:proofErr w:type="spellEnd"/>
      <w:r w:rsidRPr="00614F04">
        <w:t xml:space="preserve">, Alemania). Temas: Imprenta, Reforma protestante, oralidad y escritura, conservación y copia. </w:t>
      </w:r>
    </w:p>
    <w:p w:rsidR="00614F04" w:rsidRDefault="00614F04">
      <w:proofErr w:type="gramStart"/>
      <w:r w:rsidRPr="00614F04">
        <w:rPr>
          <w:lang w:val="en-GB"/>
        </w:rPr>
        <w:t xml:space="preserve">Shakespeare </w:t>
      </w:r>
      <w:proofErr w:type="spellStart"/>
      <w:r w:rsidRPr="00614F04">
        <w:rPr>
          <w:lang w:val="en-GB"/>
        </w:rPr>
        <w:t>enamorado</w:t>
      </w:r>
      <w:proofErr w:type="spellEnd"/>
      <w:r w:rsidRPr="00614F04">
        <w:rPr>
          <w:lang w:val="en-GB"/>
        </w:rPr>
        <w:t xml:space="preserve"> (1988, Shakespeare in love, John Madden, EEUU).</w:t>
      </w:r>
      <w:proofErr w:type="gramEnd"/>
      <w:r w:rsidRPr="00614F04">
        <w:rPr>
          <w:lang w:val="en-GB"/>
        </w:rPr>
        <w:t xml:space="preserve"> </w:t>
      </w:r>
      <w:r w:rsidRPr="00614F04">
        <w:t>Temas: El teatro isabelino, la construcción del público en la edad moderna, oralidad, escritura, impresión.</w:t>
      </w:r>
    </w:p>
    <w:p w:rsidR="00614F04" w:rsidRDefault="00614F04" w:rsidP="00614F04">
      <w:r>
        <w:t xml:space="preserve">Las aventuras amorosas del joven Moliere (2007, Moliere, Laurent </w:t>
      </w:r>
      <w:proofErr w:type="spellStart"/>
      <w:r>
        <w:t>Tirard</w:t>
      </w:r>
      <w:proofErr w:type="spellEnd"/>
      <w:r>
        <w:t xml:space="preserve">, France): </w:t>
      </w:r>
      <w:proofErr w:type="spellStart"/>
      <w:r>
        <w:t>Temas</w:t>
      </w:r>
      <w:proofErr w:type="gramStart"/>
      <w:r>
        <w:t>:Las</w:t>
      </w:r>
      <w:proofErr w:type="spellEnd"/>
      <w:proofErr w:type="gramEnd"/>
      <w:r>
        <w:t xml:space="preserve"> transformaciones culturales en el siglo de las luces. </w:t>
      </w:r>
    </w:p>
    <w:p w:rsidR="00614F04" w:rsidRDefault="00614F04" w:rsidP="00614F04">
      <w:r>
        <w:t xml:space="preserve">La joven Jane </w:t>
      </w:r>
      <w:proofErr w:type="spellStart"/>
      <w:r>
        <w:t>Austen</w:t>
      </w:r>
      <w:proofErr w:type="spellEnd"/>
      <w:r>
        <w:t xml:space="preserve"> (2007, </w:t>
      </w:r>
      <w:proofErr w:type="spellStart"/>
      <w:r>
        <w:t>Becoming</w:t>
      </w:r>
      <w:proofErr w:type="spellEnd"/>
      <w:r>
        <w:t xml:space="preserve"> Jane, </w:t>
      </w:r>
      <w:proofErr w:type="spellStart"/>
      <w:r>
        <w:t>Julian</w:t>
      </w:r>
      <w:proofErr w:type="spellEnd"/>
      <w:r>
        <w:t xml:space="preserve"> </w:t>
      </w:r>
      <w:proofErr w:type="spellStart"/>
      <w:r>
        <w:t>Jarrold</w:t>
      </w:r>
      <w:proofErr w:type="spellEnd"/>
      <w:r>
        <w:t xml:space="preserve">, Gran Bretaña): </w:t>
      </w:r>
      <w:proofErr w:type="spellStart"/>
      <w:r>
        <w:t>Temas</w:t>
      </w:r>
      <w:proofErr w:type="gramStart"/>
      <w:r>
        <w:t>:La</w:t>
      </w:r>
      <w:proofErr w:type="spellEnd"/>
      <w:proofErr w:type="gramEnd"/>
      <w:r>
        <w:t xml:space="preserve"> época de la novela romántica y el folletín. Mujeres escritoras en el siglo XIX. </w:t>
      </w:r>
    </w:p>
    <w:p w:rsidR="00614F04" w:rsidRDefault="00614F04" w:rsidP="00614F04">
      <w:proofErr w:type="spellStart"/>
      <w:proofErr w:type="gramStart"/>
      <w:r w:rsidRPr="00614F04">
        <w:rPr>
          <w:lang w:val="en-GB"/>
        </w:rPr>
        <w:t>Mujercitas</w:t>
      </w:r>
      <w:proofErr w:type="spellEnd"/>
      <w:r w:rsidRPr="00614F04">
        <w:rPr>
          <w:lang w:val="en-GB"/>
        </w:rPr>
        <w:t xml:space="preserve"> (1994, Little Women, Gillian Armstrong, EEUU).</w:t>
      </w:r>
      <w:proofErr w:type="gramEnd"/>
      <w:r w:rsidRPr="00614F04">
        <w:rPr>
          <w:lang w:val="en-GB"/>
        </w:rPr>
        <w:t xml:space="preserve"> </w:t>
      </w:r>
      <w:r>
        <w:t xml:space="preserve">Temas: Periodismo, novelística popular y folletines en el mundo anglosajón, segunda mitad del siglo XIX. Irrupción de mujeres escritoras. Escritura y pedagogía. Ámbitos de </w:t>
      </w:r>
      <w:proofErr w:type="spellStart"/>
      <w:r>
        <w:t>socialidad</w:t>
      </w:r>
      <w:proofErr w:type="spellEnd"/>
      <w:r>
        <w:t xml:space="preserve">.  </w:t>
      </w:r>
    </w:p>
    <w:p w:rsidR="00614F04" w:rsidRDefault="00614F04" w:rsidP="00614F04">
      <w:r w:rsidRPr="00614F04">
        <w:t xml:space="preserve">Después de media noche (2004, Dopo </w:t>
      </w:r>
      <w:proofErr w:type="spellStart"/>
      <w:r w:rsidRPr="00614F04">
        <w:t>mezzanotte</w:t>
      </w:r>
      <w:proofErr w:type="spellEnd"/>
      <w:r w:rsidRPr="00614F04">
        <w:t xml:space="preserve">, </w:t>
      </w:r>
      <w:proofErr w:type="spellStart"/>
      <w:r w:rsidRPr="00614F04">
        <w:t>Davide</w:t>
      </w:r>
      <w:proofErr w:type="spellEnd"/>
      <w:r w:rsidRPr="00614F04">
        <w:t xml:space="preserve"> </w:t>
      </w:r>
      <w:proofErr w:type="spellStart"/>
      <w:r w:rsidRPr="00614F04">
        <w:t>Ferrario</w:t>
      </w:r>
      <w:proofErr w:type="spellEnd"/>
      <w:r w:rsidRPr="00614F04">
        <w:t>, Italia). Temas: Los orígenes de la cinematografía. Cine analógico y cine digital. La cita cinematográfica.</w:t>
      </w:r>
    </w:p>
    <w:p w:rsidR="00527929" w:rsidRDefault="00527929">
      <w:r>
        <w:t xml:space="preserve">La invención de Hugo </w:t>
      </w:r>
      <w:proofErr w:type="spellStart"/>
      <w:r>
        <w:t>Cabr</w:t>
      </w:r>
      <w:r w:rsidR="00C64F77">
        <w:t>et</w:t>
      </w:r>
      <w:proofErr w:type="spellEnd"/>
      <w:r w:rsidR="00C64F77">
        <w:t xml:space="preserve"> (2011, </w:t>
      </w:r>
      <w:r w:rsidR="00386F2C">
        <w:t xml:space="preserve">Martin </w:t>
      </w:r>
      <w:r w:rsidR="00C64F77">
        <w:t>Scorsese, EEUU)</w:t>
      </w:r>
      <w:r w:rsidR="009563C9">
        <w:t xml:space="preserve">. Temas: Etapa pionera del cine, </w:t>
      </w:r>
      <w:proofErr w:type="spellStart"/>
      <w:r w:rsidR="009563C9">
        <w:t>Meliés</w:t>
      </w:r>
      <w:proofErr w:type="spellEnd"/>
      <w:r w:rsidR="009563C9">
        <w:t xml:space="preserve">, autómatas y entretenimiento urbano. </w:t>
      </w:r>
    </w:p>
    <w:p w:rsidR="00614F04" w:rsidRDefault="00614F04">
      <w:proofErr w:type="spellStart"/>
      <w:r w:rsidRPr="00614F04">
        <w:rPr>
          <w:lang w:val="en-GB"/>
        </w:rPr>
        <w:t>Presentando</w:t>
      </w:r>
      <w:proofErr w:type="spellEnd"/>
      <w:r w:rsidRPr="00614F04">
        <w:rPr>
          <w:lang w:val="en-GB"/>
        </w:rPr>
        <w:t xml:space="preserve"> a Pancho Villa (2003, </w:t>
      </w:r>
      <w:proofErr w:type="gramStart"/>
      <w:r w:rsidRPr="00614F04">
        <w:rPr>
          <w:lang w:val="en-GB"/>
        </w:rPr>
        <w:t>And</w:t>
      </w:r>
      <w:proofErr w:type="gramEnd"/>
      <w:r w:rsidRPr="00614F04">
        <w:rPr>
          <w:lang w:val="en-GB"/>
        </w:rPr>
        <w:t xml:space="preserve"> Starring Pancho Villa as Himself, Bruce Beresford, EEUU). </w:t>
      </w:r>
      <w:r w:rsidRPr="00614F04">
        <w:t xml:space="preserve">Temas: Inicios del cine, cine “mudo”, vanguardias cinematográficas, D. </w:t>
      </w:r>
      <w:proofErr w:type="spellStart"/>
      <w:r w:rsidRPr="00614F04">
        <w:t>Griffith</w:t>
      </w:r>
      <w:proofErr w:type="spellEnd"/>
      <w:r w:rsidRPr="00614F04">
        <w:t>.</w:t>
      </w:r>
    </w:p>
    <w:p w:rsidR="00614F04" w:rsidRDefault="00614F04">
      <w:r w:rsidRPr="00614F04">
        <w:t xml:space="preserve">Media Noche en París (2011, </w:t>
      </w:r>
      <w:proofErr w:type="spellStart"/>
      <w:r w:rsidRPr="00614F04">
        <w:t>Midnight</w:t>
      </w:r>
      <w:proofErr w:type="spellEnd"/>
      <w:r w:rsidRPr="00614F04">
        <w:t xml:space="preserve"> in Paris, Woody Allen, EEUU). Temas: Vanguardias estéticas europeas. Espectáculo </w:t>
      </w:r>
      <w:proofErr w:type="spellStart"/>
      <w:r w:rsidRPr="00614F04">
        <w:t>precinematográfico</w:t>
      </w:r>
      <w:proofErr w:type="spellEnd"/>
      <w:r w:rsidRPr="00614F04">
        <w:t>.</w:t>
      </w:r>
    </w:p>
    <w:p w:rsidR="00614F04" w:rsidRDefault="00614F04">
      <w:r w:rsidRPr="00614F04">
        <w:t xml:space="preserve">Cantando bajo la lluvia (1952, </w:t>
      </w:r>
      <w:proofErr w:type="spellStart"/>
      <w:r w:rsidRPr="00614F04">
        <w:t>Singin</w:t>
      </w:r>
      <w:proofErr w:type="spellEnd"/>
      <w:r w:rsidRPr="00614F04">
        <w:t xml:space="preserve">' in </w:t>
      </w:r>
      <w:proofErr w:type="spellStart"/>
      <w:r w:rsidRPr="00614F04">
        <w:t>the</w:t>
      </w:r>
      <w:proofErr w:type="spellEnd"/>
      <w:r w:rsidRPr="00614F04">
        <w:t xml:space="preserve"> Rain, Stanley Donen y Gene </w:t>
      </w:r>
      <w:proofErr w:type="spellStart"/>
      <w:r w:rsidRPr="00614F04">
        <w:t>Kelli</w:t>
      </w:r>
      <w:proofErr w:type="spellEnd"/>
      <w:r w:rsidRPr="00614F04">
        <w:t xml:space="preserve">, EEUU). Temas: Auge del cine musical en la segunda posguerra, </w:t>
      </w:r>
      <w:proofErr w:type="spellStart"/>
      <w:r w:rsidRPr="00614F04">
        <w:t>star</w:t>
      </w:r>
      <w:proofErr w:type="spellEnd"/>
      <w:r w:rsidRPr="00614F04">
        <w:t xml:space="preserve"> </w:t>
      </w:r>
      <w:proofErr w:type="spellStart"/>
      <w:r w:rsidRPr="00614F04">
        <w:t>system</w:t>
      </w:r>
      <w:proofErr w:type="spellEnd"/>
      <w:r w:rsidRPr="00614F04">
        <w:t xml:space="preserve"> en la década del ’20, cultura de la radiofonía en los ’20, paso del cine mudo al cine hablado, espectáculos urbanos </w:t>
      </w:r>
      <w:proofErr w:type="spellStart"/>
      <w:r w:rsidRPr="00614F04">
        <w:t>precinematográficos</w:t>
      </w:r>
      <w:proofErr w:type="spellEnd"/>
      <w:r w:rsidRPr="00614F04">
        <w:t>.</w:t>
      </w:r>
    </w:p>
    <w:p w:rsidR="00614F04" w:rsidRDefault="00614F04">
      <w:r w:rsidRPr="00614F04">
        <w:t xml:space="preserve">Cinema </w:t>
      </w:r>
      <w:proofErr w:type="spellStart"/>
      <w:r w:rsidRPr="00614F04">
        <w:t>Paradiso</w:t>
      </w:r>
      <w:proofErr w:type="spellEnd"/>
      <w:r w:rsidRPr="00614F04">
        <w:t xml:space="preserve"> (1988, Giuseppe </w:t>
      </w:r>
      <w:proofErr w:type="spellStart"/>
      <w:r w:rsidRPr="00614F04">
        <w:t>Tornatore</w:t>
      </w:r>
      <w:proofErr w:type="spellEnd"/>
      <w:r w:rsidRPr="00614F04">
        <w:t>, Italia). Temas: Cine entre 1930 y 1950. Cambios en la organización urbana, hegemonía del automóvil, celuloide, censura.</w:t>
      </w:r>
    </w:p>
    <w:p w:rsidR="00527929" w:rsidRPr="009563C9" w:rsidRDefault="00527929">
      <w:proofErr w:type="gramStart"/>
      <w:r w:rsidRPr="00C64F77">
        <w:rPr>
          <w:lang w:val="en-US"/>
        </w:rPr>
        <w:t>The Ma</w:t>
      </w:r>
      <w:r w:rsidR="00C64F77" w:rsidRPr="00C64F77">
        <w:rPr>
          <w:lang w:val="en-US"/>
        </w:rPr>
        <w:t>jest</w:t>
      </w:r>
      <w:r w:rsidRPr="00C64F77">
        <w:rPr>
          <w:lang w:val="en-US"/>
        </w:rPr>
        <w:t>ic</w:t>
      </w:r>
      <w:r w:rsidR="00C64F77" w:rsidRPr="00C64F77">
        <w:rPr>
          <w:lang w:val="en-US"/>
        </w:rPr>
        <w:t xml:space="preserve"> (2001, </w:t>
      </w:r>
      <w:r w:rsidR="00386F2C">
        <w:rPr>
          <w:lang w:val="en-US"/>
        </w:rPr>
        <w:t xml:space="preserve">Frank </w:t>
      </w:r>
      <w:proofErr w:type="spellStart"/>
      <w:r w:rsidR="00C64F77" w:rsidRPr="00C64F77">
        <w:rPr>
          <w:lang w:val="en-US"/>
        </w:rPr>
        <w:t>Darabont</w:t>
      </w:r>
      <w:proofErr w:type="spellEnd"/>
      <w:r w:rsidR="00C64F77" w:rsidRPr="00C64F77">
        <w:rPr>
          <w:lang w:val="en-US"/>
        </w:rPr>
        <w:t xml:space="preserve">, </w:t>
      </w:r>
      <w:r w:rsidR="00C64F77">
        <w:rPr>
          <w:lang w:val="en-US"/>
        </w:rPr>
        <w:t>EEUU</w:t>
      </w:r>
      <w:r w:rsidR="00C64F77" w:rsidRPr="00C64F77">
        <w:rPr>
          <w:lang w:val="en-US"/>
        </w:rPr>
        <w:t>)</w:t>
      </w:r>
      <w:r w:rsidR="009563C9">
        <w:rPr>
          <w:lang w:val="en-US"/>
        </w:rPr>
        <w:t>.</w:t>
      </w:r>
      <w:proofErr w:type="gramEnd"/>
      <w:r w:rsidR="009563C9">
        <w:rPr>
          <w:lang w:val="en-US"/>
        </w:rPr>
        <w:t xml:space="preserve"> </w:t>
      </w:r>
      <w:r w:rsidR="009563C9" w:rsidRPr="009563C9">
        <w:t xml:space="preserve">Temas: Salas de cine, </w:t>
      </w:r>
      <w:proofErr w:type="spellStart"/>
      <w:r w:rsidR="009563C9" w:rsidRPr="009563C9">
        <w:t>studio</w:t>
      </w:r>
      <w:proofErr w:type="spellEnd"/>
      <w:r w:rsidR="009563C9" w:rsidRPr="009563C9">
        <w:t xml:space="preserve"> </w:t>
      </w:r>
      <w:proofErr w:type="spellStart"/>
      <w:r w:rsidR="009563C9" w:rsidRPr="009563C9">
        <w:t>System</w:t>
      </w:r>
      <w:proofErr w:type="spellEnd"/>
      <w:r w:rsidR="009563C9" w:rsidRPr="009563C9">
        <w:t>, G</w:t>
      </w:r>
      <w:r w:rsidR="009563C9">
        <w:t xml:space="preserve">éneros, macartismo, iluminación urbana, macartismo, inicios de la televisión. </w:t>
      </w:r>
    </w:p>
    <w:p w:rsidR="00614F04" w:rsidRDefault="00614F04">
      <w:proofErr w:type="spellStart"/>
      <w:r w:rsidRPr="00614F04">
        <w:rPr>
          <w:lang w:val="en-GB"/>
        </w:rPr>
        <w:lastRenderedPageBreak/>
        <w:t>Buenas</w:t>
      </w:r>
      <w:proofErr w:type="spellEnd"/>
      <w:r w:rsidRPr="00614F04">
        <w:rPr>
          <w:lang w:val="en-GB"/>
        </w:rPr>
        <w:t xml:space="preserve"> </w:t>
      </w:r>
      <w:proofErr w:type="spellStart"/>
      <w:r w:rsidRPr="00614F04">
        <w:rPr>
          <w:lang w:val="en-GB"/>
        </w:rPr>
        <w:t>noches</w:t>
      </w:r>
      <w:proofErr w:type="spellEnd"/>
      <w:r w:rsidRPr="00614F04">
        <w:rPr>
          <w:lang w:val="en-GB"/>
        </w:rPr>
        <w:t xml:space="preserve">, </w:t>
      </w:r>
      <w:proofErr w:type="spellStart"/>
      <w:r w:rsidRPr="00614F04">
        <w:rPr>
          <w:lang w:val="en-GB"/>
        </w:rPr>
        <w:t>buena</w:t>
      </w:r>
      <w:proofErr w:type="spellEnd"/>
      <w:r w:rsidRPr="00614F04">
        <w:rPr>
          <w:lang w:val="en-GB"/>
        </w:rPr>
        <w:t xml:space="preserve"> </w:t>
      </w:r>
      <w:proofErr w:type="spellStart"/>
      <w:r w:rsidRPr="00614F04">
        <w:rPr>
          <w:lang w:val="en-GB"/>
        </w:rPr>
        <w:t>suerte</w:t>
      </w:r>
      <w:proofErr w:type="spellEnd"/>
      <w:r w:rsidRPr="00614F04">
        <w:rPr>
          <w:lang w:val="en-GB"/>
        </w:rPr>
        <w:t xml:space="preserve"> (2005, Good night, and </w:t>
      </w:r>
      <w:proofErr w:type="gramStart"/>
      <w:r w:rsidRPr="00614F04">
        <w:rPr>
          <w:lang w:val="en-GB"/>
        </w:rPr>
        <w:t>good</w:t>
      </w:r>
      <w:proofErr w:type="gramEnd"/>
      <w:r w:rsidRPr="00614F04">
        <w:rPr>
          <w:lang w:val="en-GB"/>
        </w:rPr>
        <w:t xml:space="preserve"> luck, George Clooney, EEUU). </w:t>
      </w:r>
      <w:r w:rsidRPr="00614F04">
        <w:t xml:space="preserve">Temas: Inicios de la </w:t>
      </w:r>
      <w:proofErr w:type="spellStart"/>
      <w:r w:rsidRPr="00614F04">
        <w:t>television</w:t>
      </w:r>
      <w:proofErr w:type="spellEnd"/>
      <w:r w:rsidRPr="00614F04">
        <w:t xml:space="preserve">, </w:t>
      </w:r>
      <w:proofErr w:type="spellStart"/>
      <w:r w:rsidRPr="00614F04">
        <w:t>star</w:t>
      </w:r>
      <w:proofErr w:type="spellEnd"/>
      <w:r w:rsidRPr="00614F04">
        <w:t xml:space="preserve"> </w:t>
      </w:r>
      <w:proofErr w:type="spellStart"/>
      <w:r w:rsidRPr="00614F04">
        <w:t>system</w:t>
      </w:r>
      <w:proofErr w:type="spellEnd"/>
      <w:r w:rsidRPr="00614F04">
        <w:t>, macartismo.</w:t>
      </w:r>
    </w:p>
    <w:p w:rsidR="00614F04" w:rsidRDefault="00614F04">
      <w:r w:rsidRPr="00614F04">
        <w:t xml:space="preserve">Ciudadano </w:t>
      </w:r>
      <w:proofErr w:type="spellStart"/>
      <w:r w:rsidRPr="00614F04">
        <w:t>Kane</w:t>
      </w:r>
      <w:proofErr w:type="spellEnd"/>
      <w:r w:rsidRPr="00614F04">
        <w:t xml:space="preserve"> (1941, </w:t>
      </w:r>
      <w:proofErr w:type="spellStart"/>
      <w:r w:rsidRPr="00614F04">
        <w:t>Citizen</w:t>
      </w:r>
      <w:proofErr w:type="spellEnd"/>
      <w:r w:rsidRPr="00614F04">
        <w:t xml:space="preserve"> </w:t>
      </w:r>
      <w:proofErr w:type="spellStart"/>
      <w:r w:rsidRPr="00614F04">
        <w:t>Kane</w:t>
      </w:r>
      <w:proofErr w:type="spellEnd"/>
      <w:r w:rsidRPr="00614F04">
        <w:t xml:space="preserve">, EEUU). Temas: Los grandes imperios periodísticos estadounidenses de comienzos del siglo XX. Welles y el cruce de géneros como recurso. </w:t>
      </w:r>
    </w:p>
    <w:p w:rsidR="00527929" w:rsidRDefault="00527929">
      <w:proofErr w:type="spellStart"/>
      <w:r>
        <w:t>Farenheit</w:t>
      </w:r>
      <w:proofErr w:type="spellEnd"/>
      <w:r>
        <w:t xml:space="preserve"> 451 (</w:t>
      </w:r>
      <w:r w:rsidR="00EA012E">
        <w:t xml:space="preserve">1966,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Tr</w:t>
      </w:r>
      <w:r w:rsidR="00EA012E">
        <w:t>uf</w:t>
      </w:r>
      <w:r>
        <w:t>fau</w:t>
      </w:r>
      <w:r w:rsidR="00EA012E">
        <w:t>t</w:t>
      </w:r>
      <w:proofErr w:type="spellEnd"/>
      <w:r>
        <w:t xml:space="preserve">, </w:t>
      </w:r>
      <w:r w:rsidR="00EA012E">
        <w:t>EEUU</w:t>
      </w:r>
      <w:r>
        <w:t>)</w:t>
      </w:r>
      <w:r w:rsidR="009563C9">
        <w:t xml:space="preserve">: </w:t>
      </w:r>
      <w:r w:rsidR="000E1F45" w:rsidRPr="000E1F45">
        <w:t>Temas:</w:t>
      </w:r>
      <w:r w:rsidR="00614F04">
        <w:t xml:space="preserve"> </w:t>
      </w:r>
      <w:r w:rsidR="009563C9">
        <w:t xml:space="preserve">El libro en la civilización. Televisión y degradación cultural, cultura visual, censura. </w:t>
      </w:r>
    </w:p>
    <w:p w:rsidR="00614F04" w:rsidRDefault="00614F04">
      <w:proofErr w:type="spellStart"/>
      <w:r w:rsidRPr="00614F04">
        <w:t>The</w:t>
      </w:r>
      <w:proofErr w:type="spellEnd"/>
      <w:r w:rsidRPr="00614F04">
        <w:t xml:space="preserve"> </w:t>
      </w:r>
      <w:proofErr w:type="spellStart"/>
      <w:r w:rsidRPr="00614F04">
        <w:t>Matrix</w:t>
      </w:r>
      <w:proofErr w:type="spellEnd"/>
      <w:r w:rsidRPr="00614F04">
        <w:t xml:space="preserve"> (1999, Andy y Lana </w:t>
      </w:r>
      <w:proofErr w:type="spellStart"/>
      <w:r w:rsidRPr="00614F04">
        <w:t>Wachowski</w:t>
      </w:r>
      <w:proofErr w:type="spellEnd"/>
      <w:r w:rsidRPr="00614F04">
        <w:t>, EEUU). Temas: Internet, sociedad teledirigida, teléfonos del siglo XX, historia de la PC, realidad virtual.</w:t>
      </w:r>
    </w:p>
    <w:p w:rsidR="00527929" w:rsidRDefault="00527929"/>
    <w:p w:rsidR="00891F3C" w:rsidRDefault="008A5510">
      <w:r w:rsidRPr="008A5510">
        <w:t>Listado de películas pa</w:t>
      </w:r>
      <w:r>
        <w:t xml:space="preserve">ra quienes elijan la consigna </w:t>
      </w:r>
      <w:r w:rsidRPr="008A5510">
        <w:rPr>
          <w:b/>
        </w:rPr>
        <w:t>"e:"</w:t>
      </w:r>
      <w:r w:rsidRPr="008A5510">
        <w:t xml:space="preserve"> en su Trabajo Práctico Final:</w:t>
      </w:r>
    </w:p>
    <w:p w:rsidR="00E64AF5" w:rsidRDefault="00E64AF5" w:rsidP="00E64AF5">
      <w:pPr>
        <w:pStyle w:val="Prrafodelista"/>
        <w:numPr>
          <w:ilvl w:val="0"/>
          <w:numId w:val="1"/>
        </w:numPr>
        <w:jc w:val="both"/>
      </w:pPr>
      <w:bookmarkStart w:id="0" w:name="_GoBack"/>
      <w:bookmarkEnd w:id="0"/>
      <w:r w:rsidRPr="00BE6CEE">
        <w:rPr>
          <w:b/>
        </w:rPr>
        <w:t>Solaris</w:t>
      </w:r>
      <w:r>
        <w:t xml:space="preserve"> (</w:t>
      </w:r>
      <w:proofErr w:type="spellStart"/>
      <w:r>
        <w:t>Solyaris</w:t>
      </w:r>
      <w:proofErr w:type="spellEnd"/>
      <w:r>
        <w:t xml:space="preserve">, Unión Soviética, 1972, </w:t>
      </w:r>
      <w:proofErr w:type="spellStart"/>
      <w:r>
        <w:t>Andréi</w:t>
      </w:r>
      <w:proofErr w:type="spellEnd"/>
      <w:r>
        <w:t xml:space="preserve"> </w:t>
      </w:r>
      <w:proofErr w:type="spellStart"/>
      <w:r>
        <w:t>Tarkovski</w:t>
      </w:r>
      <w:proofErr w:type="spellEnd"/>
      <w:r>
        <w:t xml:space="preserve">) y </w:t>
      </w:r>
      <w:r w:rsidRPr="00BE6CEE">
        <w:rPr>
          <w:b/>
        </w:rPr>
        <w:t>Solaris</w:t>
      </w:r>
      <w:r>
        <w:t xml:space="preserve"> (Estados Unidos, 2002, Steven </w:t>
      </w:r>
      <w:proofErr w:type="spellStart"/>
      <w:r>
        <w:t>Soderbergh</w:t>
      </w:r>
      <w:proofErr w:type="spellEnd"/>
      <w:r>
        <w:t>).</w:t>
      </w:r>
    </w:p>
    <w:p w:rsidR="00E64AF5" w:rsidRDefault="00E64AF5" w:rsidP="00E64AF5">
      <w:pPr>
        <w:pStyle w:val="Prrafodelista"/>
        <w:numPr>
          <w:ilvl w:val="0"/>
          <w:numId w:val="1"/>
        </w:numPr>
        <w:jc w:val="both"/>
      </w:pPr>
      <w:r w:rsidRPr="00BE6CEE">
        <w:rPr>
          <w:b/>
        </w:rPr>
        <w:t>La muerte se toma vacaciones</w:t>
      </w:r>
      <w:r>
        <w:t xml:space="preserve"> (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 </w:t>
      </w:r>
      <w:proofErr w:type="spellStart"/>
      <w:r>
        <w:t>Holiday</w:t>
      </w:r>
      <w:proofErr w:type="spellEnd"/>
      <w:r>
        <w:t xml:space="preserve">, Estados Unidos, 1934, Mitchell </w:t>
      </w:r>
      <w:proofErr w:type="spellStart"/>
      <w:r>
        <w:t>Leisen</w:t>
      </w:r>
      <w:proofErr w:type="spellEnd"/>
      <w:r>
        <w:t xml:space="preserve">) y </w:t>
      </w:r>
      <w:r w:rsidRPr="00BE6CEE">
        <w:rPr>
          <w:b/>
        </w:rPr>
        <w:t xml:space="preserve">¿Conoces a </w:t>
      </w:r>
      <w:proofErr w:type="spellStart"/>
      <w:r w:rsidRPr="00BE6CEE">
        <w:rPr>
          <w:b/>
        </w:rPr>
        <w:t>Joe</w:t>
      </w:r>
      <w:proofErr w:type="spellEnd"/>
      <w:r w:rsidRPr="00BE6CEE">
        <w:rPr>
          <w:b/>
        </w:rPr>
        <w:t xml:space="preserve"> Black?</w:t>
      </w:r>
      <w:r>
        <w:t xml:space="preserve"> (</w:t>
      </w:r>
      <w:proofErr w:type="spellStart"/>
      <w:r>
        <w:t>Meet</w:t>
      </w:r>
      <w:proofErr w:type="spellEnd"/>
      <w:r>
        <w:t xml:space="preserve"> </w:t>
      </w:r>
      <w:proofErr w:type="spellStart"/>
      <w:r>
        <w:t>Joe</w:t>
      </w:r>
      <w:proofErr w:type="spellEnd"/>
      <w:r>
        <w:t xml:space="preserve"> Black, Estados Unidos, Martin Brest, 2000).</w:t>
      </w:r>
      <w:r>
        <w:tab/>
      </w:r>
    </w:p>
    <w:p w:rsidR="00E64AF5" w:rsidRDefault="00E64AF5" w:rsidP="00D3204F">
      <w:pPr>
        <w:pStyle w:val="Prrafodelista"/>
        <w:numPr>
          <w:ilvl w:val="0"/>
          <w:numId w:val="1"/>
        </w:numPr>
        <w:jc w:val="both"/>
      </w:pPr>
      <w:r w:rsidRPr="00BE6CEE">
        <w:rPr>
          <w:b/>
        </w:rPr>
        <w:t>El enigma de otro mundo</w:t>
      </w:r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Estados Unidos, 1951, Christian </w:t>
      </w:r>
      <w:proofErr w:type="spellStart"/>
      <w:r>
        <w:t>Nyby</w:t>
      </w:r>
      <w:proofErr w:type="spellEnd"/>
      <w:r>
        <w:t xml:space="preserve">) y </w:t>
      </w:r>
      <w:r w:rsidRPr="00BE6CEE">
        <w:rPr>
          <w:b/>
        </w:rPr>
        <w:t>La cosa</w:t>
      </w:r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, Estados Unidos, 1982, John </w:t>
      </w:r>
      <w:proofErr w:type="spellStart"/>
      <w:r>
        <w:t>Carpenter</w:t>
      </w:r>
      <w:proofErr w:type="spellEnd"/>
      <w:r>
        <w:t>).</w:t>
      </w:r>
      <w:r>
        <w:tab/>
      </w:r>
      <w:r>
        <w:tab/>
      </w:r>
    </w:p>
    <w:p w:rsidR="00E64AF5" w:rsidRDefault="00E64AF5" w:rsidP="00E64AF5">
      <w:pPr>
        <w:pStyle w:val="Prrafodelista"/>
        <w:numPr>
          <w:ilvl w:val="0"/>
          <w:numId w:val="1"/>
        </w:numPr>
        <w:jc w:val="both"/>
      </w:pPr>
      <w:r w:rsidRPr="00BE6CEE">
        <w:rPr>
          <w:b/>
        </w:rPr>
        <w:t>Alicia en al país de las maravillas</w:t>
      </w:r>
      <w:r>
        <w:t xml:space="preserve"> (</w:t>
      </w:r>
      <w:r w:rsidRPr="00EE223E">
        <w:t xml:space="preserve">Alice in </w:t>
      </w:r>
      <w:proofErr w:type="spellStart"/>
      <w:r w:rsidRPr="00EE223E">
        <w:t>Wonderland</w:t>
      </w:r>
      <w:proofErr w:type="spellEnd"/>
      <w:r>
        <w:t>, N</w:t>
      </w:r>
      <w:r w:rsidRPr="00EE223E">
        <w:t xml:space="preserve">orman Z. </w:t>
      </w:r>
      <w:proofErr w:type="spellStart"/>
      <w:r w:rsidRPr="00EE223E">
        <w:t>McLeod</w:t>
      </w:r>
      <w:proofErr w:type="spellEnd"/>
      <w:r>
        <w:t xml:space="preserve">, </w:t>
      </w:r>
      <w:r w:rsidRPr="00EE223E">
        <w:t>Estados Unidos</w:t>
      </w:r>
      <w:r>
        <w:t xml:space="preserve">, </w:t>
      </w:r>
      <w:r w:rsidRPr="00EE223E">
        <w:t>1933</w:t>
      </w:r>
      <w:r>
        <w:t xml:space="preserve">) y </w:t>
      </w:r>
      <w:r w:rsidRPr="00BE6CEE">
        <w:rPr>
          <w:b/>
        </w:rPr>
        <w:t>Alicia en el país de las maravillas</w:t>
      </w:r>
      <w:r>
        <w:t xml:space="preserve"> (</w:t>
      </w:r>
      <w:r w:rsidRPr="00EE223E">
        <w:t xml:space="preserve">Alice in </w:t>
      </w:r>
      <w:proofErr w:type="spellStart"/>
      <w:r w:rsidRPr="00EE223E">
        <w:t>Wonderland</w:t>
      </w:r>
      <w:proofErr w:type="spellEnd"/>
      <w:r>
        <w:t xml:space="preserve">, </w:t>
      </w:r>
      <w:proofErr w:type="spellStart"/>
      <w:r w:rsidRPr="00EE223E">
        <w:t>Clyde</w:t>
      </w:r>
      <w:proofErr w:type="spellEnd"/>
      <w:r w:rsidRPr="00EE223E">
        <w:t xml:space="preserve"> </w:t>
      </w:r>
      <w:proofErr w:type="spellStart"/>
      <w:proofErr w:type="gramStart"/>
      <w:r w:rsidRPr="00EE223E">
        <w:t>Geronimi</w:t>
      </w:r>
      <w:proofErr w:type="spellEnd"/>
      <w:r w:rsidRPr="00EE223E">
        <w:t xml:space="preserve"> ;</w:t>
      </w:r>
      <w:proofErr w:type="gramEnd"/>
      <w:r w:rsidRPr="00EE223E">
        <w:t xml:space="preserve"> </w:t>
      </w:r>
      <w:proofErr w:type="spellStart"/>
      <w:r w:rsidRPr="00EE223E">
        <w:t>Wilfred</w:t>
      </w:r>
      <w:proofErr w:type="spellEnd"/>
      <w:r w:rsidRPr="00EE223E">
        <w:t xml:space="preserve"> Jackson</w:t>
      </w:r>
      <w:r>
        <w:t xml:space="preserve"> y </w:t>
      </w:r>
      <w:r w:rsidRPr="00EE223E">
        <w:t xml:space="preserve">Hamilton </w:t>
      </w:r>
      <w:proofErr w:type="spellStart"/>
      <w:r w:rsidRPr="00EE223E">
        <w:t>Luske</w:t>
      </w:r>
      <w:proofErr w:type="spellEnd"/>
      <w:r>
        <w:t xml:space="preserve">, </w:t>
      </w:r>
      <w:r w:rsidRPr="00EE223E">
        <w:t>Estados Unidos</w:t>
      </w:r>
      <w:r>
        <w:t xml:space="preserve">, </w:t>
      </w:r>
      <w:r w:rsidRPr="00EE223E">
        <w:t>1951</w:t>
      </w:r>
      <w:r>
        <w:t>).</w:t>
      </w:r>
    </w:p>
    <w:p w:rsidR="00E64AF5" w:rsidRDefault="00E64AF5" w:rsidP="00E64AF5">
      <w:pPr>
        <w:pStyle w:val="Prrafodelista"/>
        <w:numPr>
          <w:ilvl w:val="0"/>
          <w:numId w:val="1"/>
        </w:numPr>
        <w:jc w:val="both"/>
      </w:pPr>
      <w:r w:rsidRPr="00BE6CEE">
        <w:rPr>
          <w:b/>
        </w:rPr>
        <w:t>King Kong</w:t>
      </w:r>
      <w:r>
        <w:t xml:space="preserve"> (</w:t>
      </w:r>
      <w:r w:rsidRPr="00622A27">
        <w:t>Estados Unidos</w:t>
      </w:r>
      <w:r>
        <w:t xml:space="preserve">, </w:t>
      </w:r>
      <w:r w:rsidRPr="00622A27">
        <w:t>1933</w:t>
      </w:r>
      <w:r>
        <w:t xml:space="preserve">, </w:t>
      </w:r>
      <w:proofErr w:type="spellStart"/>
      <w:r w:rsidRPr="00622A27">
        <w:t>Merian</w:t>
      </w:r>
      <w:proofErr w:type="spellEnd"/>
      <w:r w:rsidRPr="00622A27">
        <w:t xml:space="preserve"> C. Cooper y </w:t>
      </w:r>
      <w:proofErr w:type="spellStart"/>
      <w:r w:rsidRPr="00622A27">
        <w:t>Ernest</w:t>
      </w:r>
      <w:proofErr w:type="spellEnd"/>
      <w:r w:rsidRPr="00622A27">
        <w:t xml:space="preserve"> B. </w:t>
      </w:r>
      <w:proofErr w:type="spellStart"/>
      <w:r w:rsidRPr="00622A27">
        <w:t>Schoedsack</w:t>
      </w:r>
      <w:proofErr w:type="spellEnd"/>
      <w:r>
        <w:t xml:space="preserve">) y </w:t>
      </w:r>
      <w:r w:rsidRPr="00BE6CEE">
        <w:rPr>
          <w:b/>
        </w:rPr>
        <w:t>King Kong</w:t>
      </w:r>
      <w:r>
        <w:t xml:space="preserve"> (Nueva Zelanda / Estados Unidos / Alemania, 2005, Peter Jackson).</w:t>
      </w:r>
      <w:r>
        <w:tab/>
      </w:r>
    </w:p>
    <w:p w:rsidR="00E64AF5" w:rsidRDefault="00E64AF5" w:rsidP="00E64AF5">
      <w:pPr>
        <w:pStyle w:val="Prrafodelista"/>
        <w:numPr>
          <w:ilvl w:val="0"/>
          <w:numId w:val="1"/>
        </w:numPr>
        <w:jc w:val="both"/>
      </w:pPr>
      <w:r w:rsidRPr="00BE6CEE">
        <w:rPr>
          <w:b/>
        </w:rPr>
        <w:t>Drácula</w:t>
      </w:r>
      <w:r>
        <w:t xml:space="preserve"> (</w:t>
      </w:r>
      <w:proofErr w:type="spellStart"/>
      <w:r w:rsidRPr="00FF3264">
        <w:t>Dracula</w:t>
      </w:r>
      <w:proofErr w:type="spellEnd"/>
      <w:r>
        <w:t xml:space="preserve">, Estados Unidos, 1931, </w:t>
      </w:r>
      <w:proofErr w:type="spellStart"/>
      <w:r>
        <w:t>Tod</w:t>
      </w:r>
      <w:proofErr w:type="spellEnd"/>
      <w:r>
        <w:t xml:space="preserve"> </w:t>
      </w:r>
      <w:proofErr w:type="spellStart"/>
      <w:r>
        <w:t>Browing</w:t>
      </w:r>
      <w:proofErr w:type="spellEnd"/>
      <w:r>
        <w:t xml:space="preserve">) y </w:t>
      </w:r>
      <w:r w:rsidRPr="00BE6CEE">
        <w:rPr>
          <w:b/>
        </w:rPr>
        <w:t>Drácula</w:t>
      </w:r>
      <w:r>
        <w:t xml:space="preserve"> (</w:t>
      </w:r>
      <w:proofErr w:type="spellStart"/>
      <w:r w:rsidRPr="00FF3264">
        <w:t>Dracula</w:t>
      </w:r>
      <w:proofErr w:type="spellEnd"/>
      <w:r>
        <w:t xml:space="preserve">, Francis Ford </w:t>
      </w:r>
      <w:proofErr w:type="spellStart"/>
      <w:r>
        <w:t>Cóppola</w:t>
      </w:r>
      <w:proofErr w:type="spellEnd"/>
      <w:r>
        <w:t>, Estados Unidos, 1992).</w:t>
      </w:r>
      <w:r>
        <w:tab/>
      </w:r>
    </w:p>
    <w:p w:rsidR="00E64AF5" w:rsidRDefault="00E64AF5" w:rsidP="00E64AF5">
      <w:pPr>
        <w:pStyle w:val="Prrafodelista"/>
        <w:numPr>
          <w:ilvl w:val="0"/>
          <w:numId w:val="1"/>
        </w:numPr>
        <w:jc w:val="both"/>
      </w:pPr>
      <w:r w:rsidRPr="00BE6CEE">
        <w:rPr>
          <w:b/>
        </w:rPr>
        <w:t>El día que la tierra se detuvo</w:t>
      </w:r>
      <w:r>
        <w:t xml:space="preserve"> (</w:t>
      </w:r>
      <w:proofErr w:type="spellStart"/>
      <w:r w:rsidRPr="00FF3264">
        <w:t>The</w:t>
      </w:r>
      <w:proofErr w:type="spellEnd"/>
      <w:r w:rsidRPr="00FF3264">
        <w:t xml:space="preserve"> Day </w:t>
      </w:r>
      <w:proofErr w:type="spellStart"/>
      <w:r w:rsidRPr="00FF3264">
        <w:t>the</w:t>
      </w:r>
      <w:proofErr w:type="spellEnd"/>
      <w:r w:rsidRPr="00FF3264">
        <w:t xml:space="preserve"> </w:t>
      </w:r>
      <w:proofErr w:type="spellStart"/>
      <w:r w:rsidRPr="00FF3264">
        <w:t>Earth</w:t>
      </w:r>
      <w:proofErr w:type="spellEnd"/>
      <w:r w:rsidRPr="00FF3264">
        <w:t xml:space="preserve"> </w:t>
      </w:r>
      <w:proofErr w:type="spellStart"/>
      <w:r w:rsidRPr="00FF3264">
        <w:t>Stood</w:t>
      </w:r>
      <w:proofErr w:type="spellEnd"/>
      <w:r w:rsidRPr="00FF3264">
        <w:t xml:space="preserve"> </w:t>
      </w:r>
      <w:proofErr w:type="spellStart"/>
      <w:r w:rsidRPr="00FF3264">
        <w:t>Still</w:t>
      </w:r>
      <w:proofErr w:type="spellEnd"/>
      <w:r>
        <w:t xml:space="preserve">, Estados Unidos / Canadá, 2008, </w:t>
      </w:r>
      <w:r w:rsidRPr="00FF3264">
        <w:t xml:space="preserve">Scott </w:t>
      </w:r>
      <w:proofErr w:type="spellStart"/>
      <w:r w:rsidRPr="00FF3264">
        <w:t>Derrickson</w:t>
      </w:r>
      <w:proofErr w:type="spellEnd"/>
      <w:r>
        <w:t xml:space="preserve">) y </w:t>
      </w:r>
      <w:r w:rsidRPr="00BE6CEE">
        <w:rPr>
          <w:b/>
        </w:rPr>
        <w:t>El día que paralizaron la Tierra</w:t>
      </w:r>
      <w:r>
        <w:t xml:space="preserve"> (</w:t>
      </w:r>
      <w:proofErr w:type="spellStart"/>
      <w:r w:rsidRPr="00FF3264">
        <w:t>The</w:t>
      </w:r>
      <w:proofErr w:type="spellEnd"/>
      <w:r w:rsidRPr="00FF3264">
        <w:t xml:space="preserve"> Day </w:t>
      </w:r>
      <w:proofErr w:type="spellStart"/>
      <w:r w:rsidRPr="00FF3264">
        <w:t>the</w:t>
      </w:r>
      <w:proofErr w:type="spellEnd"/>
      <w:r w:rsidRPr="00FF3264">
        <w:t xml:space="preserve"> </w:t>
      </w:r>
      <w:proofErr w:type="spellStart"/>
      <w:r w:rsidRPr="00FF3264">
        <w:t>Earth</w:t>
      </w:r>
      <w:proofErr w:type="spellEnd"/>
      <w:r w:rsidRPr="00FF3264">
        <w:t xml:space="preserve"> </w:t>
      </w:r>
      <w:proofErr w:type="spellStart"/>
      <w:r w:rsidRPr="00FF3264">
        <w:t>Stood</w:t>
      </w:r>
      <w:proofErr w:type="spellEnd"/>
      <w:r w:rsidRPr="00FF3264">
        <w:t xml:space="preserve"> </w:t>
      </w:r>
      <w:proofErr w:type="spellStart"/>
      <w:r w:rsidRPr="00FF3264">
        <w:t>Still</w:t>
      </w:r>
      <w:proofErr w:type="spellEnd"/>
      <w:r>
        <w:t xml:space="preserve">, Estados Unidos, 1951, Robert </w:t>
      </w:r>
      <w:proofErr w:type="spellStart"/>
      <w:r>
        <w:t>Wise</w:t>
      </w:r>
      <w:proofErr w:type="spellEnd"/>
      <w:r>
        <w:t>).</w:t>
      </w:r>
    </w:p>
    <w:p w:rsidR="00E64AF5" w:rsidRDefault="00E64AF5" w:rsidP="00244302">
      <w:pPr>
        <w:pStyle w:val="Prrafodelista"/>
        <w:numPr>
          <w:ilvl w:val="0"/>
          <w:numId w:val="1"/>
        </w:numPr>
        <w:jc w:val="both"/>
      </w:pPr>
      <w:r w:rsidRPr="00BE6CEE">
        <w:rPr>
          <w:b/>
        </w:rPr>
        <w:t>Viaje al centro de la Tierra</w:t>
      </w:r>
      <w:r>
        <w:t xml:space="preserve"> (</w:t>
      </w:r>
      <w:proofErr w:type="spellStart"/>
      <w:r>
        <w:t>Journey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Center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, Estados Unidos, Henry </w:t>
      </w:r>
      <w:proofErr w:type="spellStart"/>
      <w:r>
        <w:t>Levin</w:t>
      </w:r>
      <w:proofErr w:type="spellEnd"/>
      <w:r>
        <w:t xml:space="preserve">, 1959) y </w:t>
      </w:r>
      <w:r w:rsidRPr="00BE6CEE">
        <w:rPr>
          <w:b/>
        </w:rPr>
        <w:t>Viaje al centro de la Tierra</w:t>
      </w:r>
      <w:r>
        <w:t xml:space="preserve"> (</w:t>
      </w:r>
      <w:proofErr w:type="spellStart"/>
      <w:r>
        <w:t>Journey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Center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, Estados Unidos, 2008, Eric </w:t>
      </w:r>
      <w:proofErr w:type="spellStart"/>
      <w:r>
        <w:t>Brevig</w:t>
      </w:r>
      <w:proofErr w:type="spellEnd"/>
      <w:r>
        <w:t>).</w:t>
      </w:r>
    </w:p>
    <w:p w:rsidR="00E64AF5" w:rsidRDefault="00E64AF5" w:rsidP="00E64AF5">
      <w:pPr>
        <w:pStyle w:val="Prrafodelista"/>
        <w:numPr>
          <w:ilvl w:val="0"/>
          <w:numId w:val="1"/>
        </w:numPr>
        <w:jc w:val="both"/>
      </w:pPr>
      <w:r w:rsidRPr="00BE6CEE">
        <w:rPr>
          <w:b/>
        </w:rPr>
        <w:t>Cabo de miedo</w:t>
      </w:r>
      <w:r>
        <w:t xml:space="preserve"> (</w:t>
      </w:r>
      <w:r w:rsidRPr="001A28C5">
        <w:t xml:space="preserve">Cape </w:t>
      </w:r>
      <w:proofErr w:type="spellStart"/>
      <w:r w:rsidRPr="001A28C5">
        <w:t>Fear</w:t>
      </w:r>
      <w:proofErr w:type="spellEnd"/>
      <w:r>
        <w:t xml:space="preserve">, Estados Unidos, 1991, </w:t>
      </w:r>
      <w:r w:rsidRPr="008B2930">
        <w:t>Martin Scorsese</w:t>
      </w:r>
      <w:r>
        <w:t xml:space="preserve">) y </w:t>
      </w:r>
      <w:r w:rsidRPr="00BE6CEE">
        <w:rPr>
          <w:b/>
        </w:rPr>
        <w:t>El cabo del terror</w:t>
      </w:r>
      <w:r>
        <w:t xml:space="preserve"> (</w:t>
      </w:r>
      <w:r w:rsidRPr="001A28C5">
        <w:t xml:space="preserve">Cape </w:t>
      </w:r>
      <w:proofErr w:type="spellStart"/>
      <w:r w:rsidRPr="001A28C5">
        <w:t>Fear</w:t>
      </w:r>
      <w:proofErr w:type="spellEnd"/>
      <w:r>
        <w:t xml:space="preserve">, Estados Unidos, 1962, </w:t>
      </w:r>
      <w:r w:rsidRPr="008B2930">
        <w:t>J. Lee Thompson</w:t>
      </w:r>
      <w:r>
        <w:t>).</w:t>
      </w:r>
    </w:p>
    <w:p w:rsidR="00E64AF5" w:rsidRDefault="00E64AF5" w:rsidP="00E64AF5">
      <w:pPr>
        <w:pStyle w:val="Prrafodelista"/>
        <w:numPr>
          <w:ilvl w:val="0"/>
          <w:numId w:val="1"/>
        </w:numPr>
        <w:jc w:val="both"/>
      </w:pPr>
      <w:proofErr w:type="spellStart"/>
      <w:r w:rsidRPr="00BE6CEE">
        <w:rPr>
          <w:b/>
        </w:rPr>
        <w:t>Nosferatu</w:t>
      </w:r>
      <w:proofErr w:type="spellEnd"/>
      <w:r w:rsidRPr="00BE6CEE">
        <w:rPr>
          <w:b/>
        </w:rPr>
        <w:t>, sinfonía del terror</w:t>
      </w:r>
      <w:r>
        <w:t xml:space="preserve"> (</w:t>
      </w:r>
      <w:proofErr w:type="spellStart"/>
      <w:r w:rsidRPr="00BE6CEE">
        <w:t>Nosferatu</w:t>
      </w:r>
      <w:proofErr w:type="spellEnd"/>
      <w:r w:rsidRPr="00BE6CEE">
        <w:t xml:space="preserve">, </w:t>
      </w:r>
      <w:proofErr w:type="spellStart"/>
      <w:r w:rsidRPr="00BE6CEE">
        <w:t>eine</w:t>
      </w:r>
      <w:proofErr w:type="spellEnd"/>
      <w:r w:rsidRPr="00BE6CEE">
        <w:t xml:space="preserve"> </w:t>
      </w:r>
      <w:proofErr w:type="spellStart"/>
      <w:r w:rsidRPr="00BE6CEE">
        <w:t>Symphonie</w:t>
      </w:r>
      <w:proofErr w:type="spellEnd"/>
      <w:r w:rsidRPr="00BE6CEE">
        <w:t xml:space="preserve"> des </w:t>
      </w:r>
      <w:proofErr w:type="spellStart"/>
      <w:r w:rsidRPr="00BE6CEE">
        <w:t>Grauens</w:t>
      </w:r>
      <w:proofErr w:type="spellEnd"/>
      <w:r>
        <w:t xml:space="preserve">, </w:t>
      </w:r>
      <w:r w:rsidRPr="00BE6CEE">
        <w:t>Alemania</w:t>
      </w:r>
      <w:r>
        <w:t xml:space="preserve">, </w:t>
      </w:r>
      <w:r w:rsidRPr="00BE6CEE">
        <w:t>1922</w:t>
      </w:r>
      <w:r>
        <w:t xml:space="preserve">, </w:t>
      </w:r>
      <w:r w:rsidRPr="00BE6CEE">
        <w:t xml:space="preserve">F.W. </w:t>
      </w:r>
      <w:proofErr w:type="spellStart"/>
      <w:r w:rsidRPr="00BE6CEE">
        <w:t>Murnau</w:t>
      </w:r>
      <w:proofErr w:type="spellEnd"/>
      <w:r>
        <w:t xml:space="preserve">) y </w:t>
      </w:r>
      <w:proofErr w:type="spellStart"/>
      <w:r w:rsidRPr="00BE6CEE">
        <w:rPr>
          <w:b/>
        </w:rPr>
        <w:t>Nosferatu</w:t>
      </w:r>
      <w:proofErr w:type="spellEnd"/>
      <w:r w:rsidRPr="00BE6CEE">
        <w:rPr>
          <w:b/>
        </w:rPr>
        <w:t>, vampiro de la noche</w:t>
      </w:r>
      <w:r>
        <w:t xml:space="preserve"> (</w:t>
      </w:r>
      <w:proofErr w:type="spellStart"/>
      <w:r w:rsidRPr="00BE6CEE">
        <w:t>Nosferatu</w:t>
      </w:r>
      <w:proofErr w:type="spellEnd"/>
      <w:r w:rsidRPr="00BE6CEE">
        <w:t xml:space="preserve">: </w:t>
      </w:r>
      <w:proofErr w:type="spellStart"/>
      <w:r w:rsidRPr="00BE6CEE">
        <w:t>Phantom</w:t>
      </w:r>
      <w:proofErr w:type="spellEnd"/>
      <w:r w:rsidRPr="00BE6CEE">
        <w:t xml:space="preserve"> der </w:t>
      </w:r>
      <w:proofErr w:type="spellStart"/>
      <w:r w:rsidRPr="00BE6CEE">
        <w:t>Nacht</w:t>
      </w:r>
      <w:proofErr w:type="spellEnd"/>
      <w:r>
        <w:t xml:space="preserve">, Alemania Federal / Francia, 1979, </w:t>
      </w:r>
      <w:r w:rsidRPr="00BE6CEE">
        <w:t xml:space="preserve">Werner </w:t>
      </w:r>
      <w:proofErr w:type="spellStart"/>
      <w:r w:rsidRPr="00BE6CEE">
        <w:t>Herzog</w:t>
      </w:r>
      <w:proofErr w:type="spellEnd"/>
      <w:r>
        <w:t>).</w:t>
      </w:r>
    </w:p>
    <w:p w:rsidR="00E64AF5" w:rsidRDefault="00E64AF5" w:rsidP="00E64AF5">
      <w:pPr>
        <w:pStyle w:val="Prrafodelista"/>
        <w:numPr>
          <w:ilvl w:val="0"/>
          <w:numId w:val="1"/>
        </w:numPr>
        <w:jc w:val="both"/>
      </w:pPr>
      <w:r w:rsidRPr="00BE1037">
        <w:rPr>
          <w:b/>
        </w:rPr>
        <w:t>Hamlet</w:t>
      </w:r>
      <w:r w:rsidRPr="005B28FA">
        <w:tab/>
      </w:r>
      <w:r>
        <w:t>(</w:t>
      </w:r>
      <w:r w:rsidRPr="005B28FA">
        <w:t>Reino Unido</w:t>
      </w:r>
      <w:r>
        <w:t xml:space="preserve">, </w:t>
      </w:r>
      <w:r w:rsidRPr="005B28FA">
        <w:t>1948</w:t>
      </w:r>
      <w:r>
        <w:t xml:space="preserve">, Laurence Olivier) y </w:t>
      </w:r>
      <w:r w:rsidRPr="00BE1037">
        <w:rPr>
          <w:b/>
        </w:rPr>
        <w:t>Hamlet</w:t>
      </w:r>
      <w:r>
        <w:t xml:space="preserve"> (</w:t>
      </w:r>
      <w:r w:rsidRPr="005B28FA">
        <w:t>Estados Unidos</w:t>
      </w:r>
      <w:r>
        <w:t xml:space="preserve"> / </w:t>
      </w:r>
      <w:r w:rsidRPr="005B28FA">
        <w:t>Reino Unido</w:t>
      </w:r>
      <w:r>
        <w:t xml:space="preserve"> / </w:t>
      </w:r>
      <w:r w:rsidRPr="005B28FA">
        <w:t>Francia</w:t>
      </w:r>
      <w:r>
        <w:t xml:space="preserve">, </w:t>
      </w:r>
      <w:r w:rsidRPr="005B28FA">
        <w:t>1990</w:t>
      </w:r>
      <w:r>
        <w:t xml:space="preserve">, </w:t>
      </w:r>
      <w:r w:rsidRPr="005B28FA">
        <w:t xml:space="preserve">Franco </w:t>
      </w:r>
      <w:proofErr w:type="spellStart"/>
      <w:r w:rsidRPr="005B28FA">
        <w:t>Zeffirelli</w:t>
      </w:r>
      <w:proofErr w:type="spellEnd"/>
      <w:r>
        <w:t>).</w:t>
      </w:r>
    </w:p>
    <w:p w:rsidR="00527929" w:rsidRPr="00527929" w:rsidRDefault="00527929" w:rsidP="00527929">
      <w:pPr>
        <w:pStyle w:val="Prrafodelista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b/>
          <w:color w:val="000000"/>
          <w:sz w:val="18"/>
          <w:szCs w:val="18"/>
        </w:rPr>
      </w:pPr>
      <w:r>
        <w:rPr>
          <w:b/>
        </w:rPr>
        <w:t xml:space="preserve">Juan Moreira </w:t>
      </w:r>
      <w:proofErr w:type="gramStart"/>
      <w:r w:rsidRPr="00527929">
        <w:t>( Argentina</w:t>
      </w:r>
      <w:proofErr w:type="gramEnd"/>
      <w:r w:rsidRPr="00527929">
        <w:t>, Mario Gallo,1913)</w:t>
      </w:r>
      <w:r>
        <w:t xml:space="preserve"> y </w:t>
      </w:r>
      <w:r w:rsidRPr="00527929">
        <w:rPr>
          <w:rFonts w:eastAsia="Times New Roman"/>
          <w:b/>
          <w:color w:val="000000"/>
          <w:lang w:eastAsia="es-ES_tradnl"/>
        </w:rPr>
        <w:t>El último Centauro. La epopeya del gaucho Juan Moreira</w:t>
      </w:r>
      <w:r>
        <w:rPr>
          <w:rFonts w:eastAsia="Times New Roman"/>
          <w:b/>
          <w:color w:val="000000"/>
          <w:lang w:eastAsia="es-ES_tradnl"/>
        </w:rPr>
        <w:t xml:space="preserve"> </w:t>
      </w:r>
      <w:r w:rsidRPr="00527929">
        <w:rPr>
          <w:rFonts w:eastAsia="Times New Roman"/>
          <w:color w:val="000000"/>
          <w:lang w:eastAsia="es-ES_tradnl"/>
        </w:rPr>
        <w:t xml:space="preserve">(Argentina, Enrique </w:t>
      </w:r>
      <w:proofErr w:type="spellStart"/>
      <w:r w:rsidRPr="00527929">
        <w:rPr>
          <w:rFonts w:eastAsia="Times New Roman"/>
          <w:color w:val="000000"/>
          <w:lang w:eastAsia="es-ES_tradnl"/>
        </w:rPr>
        <w:t>Queirolo</w:t>
      </w:r>
      <w:proofErr w:type="spellEnd"/>
      <w:r w:rsidRPr="00527929">
        <w:rPr>
          <w:rFonts w:eastAsia="Times New Roman"/>
          <w:color w:val="000000"/>
          <w:lang w:eastAsia="es-ES_tradnl"/>
        </w:rPr>
        <w:t>, 1934)</w:t>
      </w:r>
    </w:p>
    <w:sectPr w:rsidR="00527929" w:rsidRPr="00527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5DE9"/>
    <w:multiLevelType w:val="hybridMultilevel"/>
    <w:tmpl w:val="E6D8A3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F5"/>
    <w:rsid w:val="000E1F45"/>
    <w:rsid w:val="0016687D"/>
    <w:rsid w:val="00244302"/>
    <w:rsid w:val="00386F2C"/>
    <w:rsid w:val="003A2932"/>
    <w:rsid w:val="003E2101"/>
    <w:rsid w:val="00427349"/>
    <w:rsid w:val="00445810"/>
    <w:rsid w:val="00527929"/>
    <w:rsid w:val="00614F04"/>
    <w:rsid w:val="00891F3C"/>
    <w:rsid w:val="008A5510"/>
    <w:rsid w:val="009563C9"/>
    <w:rsid w:val="009E60BD"/>
    <w:rsid w:val="00AF2BE5"/>
    <w:rsid w:val="00BB1631"/>
    <w:rsid w:val="00C64F77"/>
    <w:rsid w:val="00D0530E"/>
    <w:rsid w:val="00D3204F"/>
    <w:rsid w:val="00D37987"/>
    <w:rsid w:val="00D7584F"/>
    <w:rsid w:val="00E64AF5"/>
    <w:rsid w:val="00E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AF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279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AF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27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Julio Moyano</cp:lastModifiedBy>
  <cp:revision>4</cp:revision>
  <dcterms:created xsi:type="dcterms:W3CDTF">2014-10-22T12:44:00Z</dcterms:created>
  <dcterms:modified xsi:type="dcterms:W3CDTF">2014-10-22T13:12:00Z</dcterms:modified>
</cp:coreProperties>
</file>